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5" w:rsidRDefault="00EF56E5" w:rsidP="00EF56E5">
      <w:pPr>
        <w:jc w:val="center"/>
        <w:rPr>
          <w:b/>
        </w:rPr>
      </w:pPr>
      <w:r>
        <w:rPr>
          <w:b/>
          <w:sz w:val="28"/>
          <w:szCs w:val="28"/>
        </w:rPr>
        <w:t>Перечень</w:t>
      </w:r>
    </w:p>
    <w:p w:rsidR="00EF56E5" w:rsidRDefault="00EF56E5" w:rsidP="00EF56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услуг, оказываемых  муниципальными учреждениями </w:t>
      </w:r>
    </w:p>
    <w:p w:rsidR="00EF56E5" w:rsidRDefault="00EF56E5" w:rsidP="00EF56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установленной сфере деятельности в рамках выполнения муниципального задания</w:t>
      </w:r>
    </w:p>
    <w:p w:rsidR="00EF56E5" w:rsidRDefault="00EF56E5" w:rsidP="00EF56E5"/>
    <w:p w:rsidR="00EF56E5" w:rsidRDefault="00EF56E5" w:rsidP="00EF56E5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6"/>
        <w:gridCol w:w="2835"/>
        <w:gridCol w:w="2835"/>
        <w:gridCol w:w="2551"/>
        <w:gridCol w:w="2977"/>
      </w:tblGrid>
      <w:tr w:rsidR="00EF56E5" w:rsidTr="00EF56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Исполнитель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Реквизиты НПА, утверждающего административный регламент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Соответствие административного регламента  требованиям к обеспечению доступности муниципальной услуги для инвалидов в соответствии </w:t>
            </w:r>
          </w:p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ФЗ № 419-ФЗ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b/>
              </w:rPr>
              <w:t>Дата включения муниципальной услуги в Реестр муниципальных услуг</w:t>
            </w: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округа, МБУ ДО «Детская школа искусств»,</w:t>
            </w:r>
          </w:p>
          <w:p w:rsidR="00EF56E5" w:rsidRDefault="00EF56E5">
            <w:pPr>
              <w:jc w:val="center"/>
            </w:pPr>
            <w:r>
              <w:t>МБУ ДО «Детская художественная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 xml:space="preserve">Постановление Администрации городского округа от 22.04.2016 № 508 </w:t>
            </w:r>
          </w:p>
          <w:p w:rsidR="00EF56E5" w:rsidRDefault="00EF56E5">
            <w:pPr>
              <w:jc w:val="center"/>
            </w:pPr>
            <w:r>
              <w:t>(в редакции от 28.11.2016 № 1688)</w:t>
            </w:r>
          </w:p>
          <w:p w:rsidR="00EF56E5" w:rsidRDefault="00EF56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29.12.2015 № 2358 (п.1),</w:t>
            </w:r>
          </w:p>
          <w:p w:rsidR="00EF56E5" w:rsidRDefault="00EF56E5">
            <w:pPr>
              <w:jc w:val="center"/>
            </w:pPr>
            <w:r>
              <w:t xml:space="preserve">постановлением от 23.03.2016 № 317 в наименовании муниципальной услуги слово «организациях» заменено словом «учреждениях», постановлением от 24.04.2017 № 573 наименование муниципальной услуги изложено в новой редакции в части замены </w:t>
            </w:r>
            <w:r>
              <w:lastRenderedPageBreak/>
              <w:t>слова «учреждениях» на слово  «организациях» постановлением от 11.08.2017 №1142 п.2.14 изложен в новой редакции,</w:t>
            </w:r>
          </w:p>
          <w:p w:rsidR="00EF56E5" w:rsidRDefault="00EF56E5">
            <w:pPr>
              <w:jc w:val="center"/>
            </w:pPr>
            <w:r>
              <w:t xml:space="preserve">постановлением от 19.10.2017 № 1428  абз.9 п.1.3.5. разд.1 в новой редакции «номера телефонов, адрес электронной почты Учреждения»;  абз.10,13 п.3.1 разд.3 исключить </w:t>
            </w:r>
          </w:p>
          <w:p w:rsidR="00EF56E5" w:rsidRDefault="00EF56E5">
            <w:pPr>
              <w:jc w:val="center"/>
            </w:pP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color w:val="000000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t>Управление по социальной политике Администрации городского округа, МАУ «Дом молодежных организаций»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11.04.2016 № 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29.12.2015 № 2358 (п.3)</w:t>
            </w:r>
          </w:p>
          <w:p w:rsidR="00EF56E5" w:rsidRDefault="00EF56E5">
            <w:pPr>
              <w:jc w:val="center"/>
            </w:pPr>
            <w:r>
              <w:t>в редакции постановления от 24.04.2017 № 573 (без изменений)</w:t>
            </w:r>
          </w:p>
          <w:p w:rsidR="00EF56E5" w:rsidRDefault="00EF56E5">
            <w:pPr>
              <w:jc w:val="center"/>
            </w:pP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color w:val="000000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округа, МАУ «Дом молодежных организаций»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08.04.2016 № 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29.12.2015 № 2358 (п.4)</w:t>
            </w:r>
          </w:p>
          <w:p w:rsidR="00EF56E5" w:rsidRDefault="00EF56E5">
            <w:pPr>
              <w:jc w:val="center"/>
            </w:pPr>
            <w:r>
              <w:t xml:space="preserve">в редакции постановления от 24.04.2017 № 573 (без изменений), </w:t>
            </w:r>
          </w:p>
          <w:p w:rsidR="00EF56E5" w:rsidRDefault="00EF56E5">
            <w:pPr>
              <w:jc w:val="center"/>
            </w:pPr>
            <w:r>
              <w:t xml:space="preserve">постановлением от 11.10.2017 № 1402  п. 2.18 изложен в новой редакции,  </w:t>
            </w:r>
          </w:p>
          <w:p w:rsidR="00EF56E5" w:rsidRDefault="00EF56E5">
            <w:pPr>
              <w:jc w:val="center"/>
            </w:pPr>
          </w:p>
          <w:p w:rsidR="00EF56E5" w:rsidRDefault="00EF56E5">
            <w:pPr>
              <w:jc w:val="center"/>
              <w:rPr>
                <w:b/>
              </w:rPr>
            </w:pP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rPr>
                <w:bCs/>
              </w:rPr>
              <w:t xml:space="preserve">Представление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об анонсах мероприятий, </w:t>
            </w:r>
            <w:r>
              <w:rPr>
                <w:bCs/>
              </w:rPr>
              <w:lastRenderedPageBreak/>
              <w:t>проводимых муниципальными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Управление по социальной политике Администрации городского округа, МБУК «ДК «Россия», МАУ «КДЦ «Юность»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П. 4 утратил силу в соответствии с постановлением Администрации городского округа от 09.11.2017 № 1517</w:t>
            </w: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rPr>
                <w:bCs/>
              </w:rPr>
              <w:t>Предоставление доступа к изданиям, переведённым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правах и смежных правах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округа, МБУК «Централизованная библиотечная система»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</w:p>
          <w:p w:rsidR="00EF56E5" w:rsidRDefault="00EF56E5">
            <w:pPr>
              <w:jc w:val="center"/>
            </w:pPr>
          </w:p>
          <w:p w:rsidR="00EF56E5" w:rsidRDefault="00EF56E5">
            <w:pPr>
              <w:jc w:val="center"/>
            </w:pPr>
          </w:p>
          <w:p w:rsidR="00EF56E5" w:rsidRDefault="00EF56E5">
            <w:pPr>
              <w:jc w:val="center"/>
              <w:rPr>
                <w:b/>
              </w:rPr>
            </w:pPr>
            <w:r>
              <w:t>П. 5 утратил силу в соответствии с постановлением Администрации городского округа от 23.10.2017 № 1450</w:t>
            </w: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autoSpaceDE w:val="0"/>
              <w:autoSpaceDN w:val="0"/>
              <w:adjustRightInd w:val="0"/>
              <w:jc w:val="center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округа, МБУК «Централизованная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22.09.2017 №1330</w:t>
            </w:r>
          </w:p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 от 24.04.2017 № 573</w:t>
            </w: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t xml:space="preserve">Предоставление информации о проведении ярмарок, выставок народного творчества, ремесел на территории муниципального </w:t>
            </w:r>
            <w: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lastRenderedPageBreak/>
              <w:t xml:space="preserve">Управление по социальной политике Администрации городского округа, </w:t>
            </w:r>
            <w:r>
              <w:lastRenderedPageBreak/>
              <w:t>МБУК «Центральная библиотечная система»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П. 7 утратил силу в соответствии с постановлением Администрации городского округа от 09.11.2017 № 1517</w:t>
            </w:r>
          </w:p>
        </w:tc>
      </w:tr>
      <w:tr w:rsidR="00EF56E5" w:rsidTr="00EF5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Запись на обзорные, тематические и интерактивные экскурсии, проводимые муниципальными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округа,               МБУ «Музей истории                 г. Отрадного»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i/>
              </w:rPr>
            </w:pPr>
            <w:r>
              <w:t>Постановление Администрации городского округа от 30.10.2017 № 1485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 от 24.04.2017 № 573</w:t>
            </w:r>
          </w:p>
        </w:tc>
      </w:tr>
      <w:tr w:rsidR="00EF56E5" w:rsidTr="00EF56E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  <w:rPr>
                <w:b/>
              </w:rPr>
            </w:pPr>
            <w:r>
              <w:rPr>
                <w:color w:val="000000"/>
              </w:rPr>
              <w:t>Предоставление в пользование населению спортивных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E5" w:rsidRDefault="00EF56E5">
            <w:pPr>
              <w:jc w:val="center"/>
            </w:pPr>
            <w:r>
              <w:t>Управление по социальной политике Администрации городского округа Отрадный Самарской области, МАУ «Стадион «Нефтяник», МАУ «СОК», МАУ «Ледовый дворец», МАУ                             «СК «ШАНС»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27.06.2016 №872</w:t>
            </w:r>
          </w:p>
          <w:p w:rsidR="00EF56E5" w:rsidRDefault="00EF56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5" w:rsidRDefault="00EF56E5">
            <w:pPr>
              <w:jc w:val="center"/>
            </w:pPr>
            <w:r>
              <w:t>Постановление Администрации городского округа от 29.12.2015 № 2358 (п.9)</w:t>
            </w:r>
          </w:p>
          <w:p w:rsidR="00EF56E5" w:rsidRDefault="00EF56E5">
            <w:pPr>
              <w:jc w:val="center"/>
            </w:pPr>
            <w:r>
              <w:t>в редакции постановления от 24.04.2017 № 573 (без изменений)</w:t>
            </w:r>
          </w:p>
          <w:p w:rsidR="00EF56E5" w:rsidRDefault="00EF56E5">
            <w:pPr>
              <w:jc w:val="center"/>
            </w:pPr>
          </w:p>
        </w:tc>
      </w:tr>
    </w:tbl>
    <w:p w:rsidR="004A68F4" w:rsidRDefault="004A68F4">
      <w:bookmarkStart w:id="0" w:name="_GoBack"/>
      <w:bookmarkEnd w:id="0"/>
    </w:p>
    <w:sectPr w:rsidR="004A68F4" w:rsidSect="00EF5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C"/>
    <w:rsid w:val="004A68F4"/>
    <w:rsid w:val="00EF56E5"/>
    <w:rsid w:val="00F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2018-07-24T04:27:00Z</dcterms:created>
  <dcterms:modified xsi:type="dcterms:W3CDTF">2018-07-24T04:27:00Z</dcterms:modified>
</cp:coreProperties>
</file>