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 размещение сезонных нестационарных объектов по продаже бахчевых культур (основание: распоряжение Администрации городского округа Отрадный от </w:t>
      </w:r>
      <w:r w:rsidR="00880AC9">
        <w:rPr>
          <w:rFonts w:ascii="Times New Roman" w:hAnsi="Times New Roman" w:cs="Times New Roman"/>
          <w:sz w:val="28"/>
          <w:szCs w:val="28"/>
        </w:rPr>
        <w:t>27.06.2017 № 163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продаже 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880AC9">
        <w:rPr>
          <w:rFonts w:ascii="Times New Roman" w:hAnsi="Times New Roman" w:cs="Times New Roman"/>
          <w:sz w:val="28"/>
          <w:szCs w:val="28"/>
        </w:rPr>
        <w:t xml:space="preserve">мещение сезонных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>Аукцион состоится 01.08.2017 года в 11.00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331F04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мест, предоставляемых 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331F04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91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191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915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размер платы по договору (за 2 месяца), руб.</w:t>
            </w:r>
          </w:p>
        </w:tc>
      </w:tr>
      <w:tr w:rsidR="00331F04" w:rsidTr="00331F04">
        <w:tc>
          <w:tcPr>
            <w:tcW w:w="59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  <w:vAlign w:val="center"/>
          </w:tcPr>
          <w:p w:rsidR="00331F04" w:rsidRDefault="00331F04" w:rsidP="00CB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по ул. Орлова, б/н (ул. Орлова, 13)</w:t>
            </w:r>
          </w:p>
        </w:tc>
        <w:tc>
          <w:tcPr>
            <w:tcW w:w="191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15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3 996,23</w:t>
            </w:r>
          </w:p>
        </w:tc>
      </w:tr>
      <w:tr w:rsidR="00331F04" w:rsidTr="00331F04">
        <w:tc>
          <w:tcPr>
            <w:tcW w:w="59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 районе стадиона «Олимпия», ул. Буровиков</w:t>
            </w:r>
          </w:p>
        </w:tc>
        <w:tc>
          <w:tcPr>
            <w:tcW w:w="191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15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3 991,86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земельных участков отсутствуют.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на размещение нестационарного торгового объекта: 2 месяца.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29.06.2017 по 25.07.2017 по адресу: Самарская область, г. Отрадный, ул. Отрадная, 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(физические и юридические лица) представляют заявку по установленной форме (на сайте органов местного самоуправления </w:t>
      </w:r>
      <w:proofErr w:type="spellStart"/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proofErr w:type="spell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29.06.2017 по 25.07.2017</w:t>
      </w:r>
      <w:r w:rsid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реквизитам:</w:t>
      </w:r>
    </w:p>
    <w:p w:rsid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Комитет по управлению имуществом городского округа </w:t>
      </w:r>
      <w:proofErr w:type="gram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  Самарской</w:t>
      </w:r>
      <w:proofErr w:type="gram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обл. (р/с </w:t>
      </w:r>
      <w:r w:rsidRPr="00CB5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40302810700005000014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расчетно-кассовом центре г. Отрадного)  ИНН 6340004684  КПП 634001001, ОКТМО 3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6724000,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043698000 ФУАГО (Комитет по управлению имуществом городского округа Отрадный Самарской области,  лицевой счет 751000015)</w:t>
      </w:r>
      <w:r w:rsidR="00D83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27.07.2017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Pr="00CB2789" w:rsidRDefault="00CB2789" w:rsidP="00CB278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размещение сезонного нестационарного торгового объекта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Отрадный                                                                                                  __.__.2017 г.</w:t>
      </w: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управлению имуществом городского округа Отрадный Самарской области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Комитета по управлению имуществом городского округа Отрадный Самарской области </w:t>
      </w: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Хохловой Натальи Игоревны,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 городского округа Отрадный Самарской области, принятого решением Думы городского округа Отрадный Самарской области от 29.10.2013 № 323, Положения о Комитете и распоряжения Администрации городского округа Отрадный № 273-р от 03.10.2016, именуемый в дальнейшем «Арендодатель», с одной стороны, и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лиц: наименование без сокращения, ОГРН,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ИНН; для индивидуальных предпринимателей: фамилия, имя и (при наличии)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отчество, дата рождения, реквизиты документа, удостоверяющего личность)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Сторона 2, в лице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наименование должности,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 лица, подписывающего договор от имени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 или индивидуального предпринимателя; если индивидуальный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 действует от 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документа, на основании которого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представитель; если индивидуальный предприниматель действует от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совместно  именуемые  Стороны,  в соответствии  со схемой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торговых объектов, утвержденной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(указываются название и реквизиты муниципального правового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 утвердившего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соответствующего муниципального образования)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нижеследующем.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Предмет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0"/>
      <w:bookmarkEnd w:id="1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НТО: __________________;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_______________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__________________ (указывается адрес НТО при его наличии).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5"/>
      <w:bookmarkEnd w:id="2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НТО, размещение которого осуществляется в соответствии с настоящим Договором, является сезонным и имеет следующую специализацию: для продажи бахчевых культур.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 действия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Настоящий Договор заключается сроком на 2 (два) месяца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Плата за размещение НТО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3"/>
      <w:bookmarkEnd w:id="3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Размер платы за размещение НТО составляет ____ (__________) (сумма указывается цифрами и прописью) рублей ____ копеек за все время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17 пункта 2 статьи 149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5"/>
      <w:bookmarkEnd w:id="4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</w:t>
      </w:r>
      <w:hyperlink w:anchor="Par7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Плата за размещение НТО вносится Стороной 2 за весь срок действия Договора не позднее чем за пять дней до истечения срока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CB2789" w:rsidRPr="00CB2789" w:rsidRDefault="00CB2789" w:rsidP="00CB2789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Федерального казначейства по Самарской области (Финансовое управление Администрации городского округа Отрадный Самарской области) на р/с 40101810200000010001, БИК 043601001, ОКТМО 36724000, ИНН 6340000489, КПП 634001001 в отделение Самара, Код БК 90611105012040000120 "Арендная плата за земли населенных пунктов".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от __________ № ______».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18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6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Сторона 1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Сторона 1 имеет право: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Сторона 2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Обеспечить использование места размещения НТО для продажи бахчевых культур в течение установленного настоящим Договором срока в соответствии со специализацией НТО,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При этом Сторона 2 обязуется обеспечить размещение НТО в течение 1 месяца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Своевременно вносить плату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03"/>
      <w:bookmarkEnd w:id="5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05"/>
      <w:bookmarkEnd w:id="6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4.3.9. Не нарушать права других землепользователей.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11"/>
      <w:bookmarkEnd w:id="7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4.3.13. Обеспечить выполнение требований к внешнему виду и техническому состоянию НТО, а также требований к занимаемому месту, установленных муниципальными правовыми актами Администрации городского округа Отрадный и решениями Думы городского округа Отрадный.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4.3.14. Принимать корреспонденцию от Стороны 1 по адресу, указанному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Стороны 1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18"/>
      <w:bookmarkEnd w:id="8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 Стороны 2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1/300 ставки рефинансирования Центрального Банка Российской Федерации от суммы неуплаты за каждый день просрочки платежа.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невыполнения Стороной 2 обязанностей, предусмотренных </w:t>
      </w:r>
      <w:hyperlink w:anchor="Par10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4.3.5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4.3.15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являются первые десять дней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 действия (бездействие) третьих лиц в месте размещения НТО ответственность несет Сторона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Изменение, расторжение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несезонности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30"/>
      <w:bookmarkEnd w:id="9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соответствии со </w:t>
      </w:r>
      <w:hyperlink r:id="rId6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450.1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специализацией;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нарушения Стороной 2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7.2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Вступление договора в силу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Настоящий Договор вступает в силу со дня его подписания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Настоящий Договор составлен на 6 листах в двух экземплярах, имеющих равную юридическую силу.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Дополнительные условия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Реорганизация Стороны 1 и Стороны 2 не является основанием для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49"/>
      <w:bookmarkEnd w:id="10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Реквизиты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CB2789" w:rsidRPr="00CB2789" w:rsidTr="002D4599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Арендодатель: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Арендатор: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2789" w:rsidRPr="00CB2789" w:rsidTr="002D4599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446300, Самарская </w:t>
            </w:r>
            <w:proofErr w:type="gramStart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область,   </w:t>
            </w:r>
            <w:proofErr w:type="gramEnd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г. Отрадный, ул. Отрадная, д. 15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Самарской области (4237,ФУАГО, Комитет по управлению имуществом городского округа Отрадный Самарской области) отделение Самара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</w:t>
            </w:r>
            <w:proofErr w:type="spellEnd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40204810200000000578,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043601001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634001001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 Н.И. Хохлова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CB2789" w:rsidRPr="00CB571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19" w:rsidRPr="00CB5719" w:rsidRDefault="00CB5719" w:rsidP="00331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719" w:rsidRPr="00CB5719" w:rsidSect="006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E2F74"/>
    <w:rsid w:val="00322C69"/>
    <w:rsid w:val="00331F04"/>
    <w:rsid w:val="00375131"/>
    <w:rsid w:val="003A46BC"/>
    <w:rsid w:val="0046598E"/>
    <w:rsid w:val="00622534"/>
    <w:rsid w:val="00880AC9"/>
    <w:rsid w:val="00B44F7D"/>
    <w:rsid w:val="00C726F4"/>
    <w:rsid w:val="00CB2789"/>
    <w:rsid w:val="00CB5719"/>
    <w:rsid w:val="00CD1DF0"/>
    <w:rsid w:val="00D833D4"/>
    <w:rsid w:val="00DE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4A50-4163-476B-8C3A-03B6F32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CCD5A6FBD0599827CF6890B50C36EE73B6E225FEDFA42B40D44E54D0B6638246D1DE2BF6E54o1t9G" TargetMode="External"/><Relationship Id="rId5" Type="http://schemas.openxmlformats.org/officeDocument/2006/relationships/hyperlink" Target="consultantplus://offline/ref=FEDCCD5A6FBD0599827CF6890B50C36EE73B6E225FEDFA42B40D44E54D0B6638246D1DE2BF67551FoBt6G" TargetMode="External"/><Relationship Id="rId4" Type="http://schemas.openxmlformats.org/officeDocument/2006/relationships/hyperlink" Target="consultantplus://offline/ref=FEDCCD5A6FBD0599827CF6890B50C36EE73B6F2050EEFA42B40D44E54D0B6638246D1DE0BE61o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dcterms:created xsi:type="dcterms:W3CDTF">2017-06-27T08:54:00Z</dcterms:created>
  <dcterms:modified xsi:type="dcterms:W3CDTF">2017-06-27T08:54:00Z</dcterms:modified>
</cp:coreProperties>
</file>