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4B" w:rsidRPr="007F24B7" w:rsidRDefault="00164B4B" w:rsidP="00164B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9"/>
      <w:bookmarkStart w:id="1" w:name="_GoBack"/>
      <w:bookmarkEnd w:id="0"/>
      <w:bookmarkEnd w:id="1"/>
      <w:r w:rsidRPr="007F24B7">
        <w:rPr>
          <w:rFonts w:ascii="Times New Roman" w:hAnsi="Times New Roman" w:cs="Times New Roman"/>
          <w:sz w:val="28"/>
          <w:szCs w:val="28"/>
        </w:rPr>
        <w:t>Отчет</w:t>
      </w:r>
    </w:p>
    <w:p w:rsidR="00164B4B" w:rsidRPr="007F24B7" w:rsidRDefault="00164B4B" w:rsidP="00164B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</w:p>
    <w:p w:rsidR="00164B4B" w:rsidRPr="003E0871" w:rsidRDefault="00051D2A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 xml:space="preserve">- Комитет по управлению имуществом городского округа Отрадный Самарской области  </w:t>
      </w:r>
    </w:p>
    <w:p w:rsidR="00051D2A" w:rsidRPr="007F24B7" w:rsidRDefault="00051D2A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</w:p>
    <w:p w:rsidR="00164B4B" w:rsidRPr="003E0871" w:rsidRDefault="00051D2A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Постановление Администрации городского округа Отрадный</w:t>
      </w:r>
    </w:p>
    <w:p w:rsidR="00051D2A" w:rsidRPr="007F24B7" w:rsidRDefault="00051D2A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34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2. Проблема,  на решение которой направлено принятие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B7">
        <w:rPr>
          <w:rFonts w:ascii="Times New Roman" w:hAnsi="Times New Roman" w:cs="Times New Roman"/>
          <w:sz w:val="28"/>
          <w:szCs w:val="28"/>
        </w:rPr>
        <w:t>акта</w:t>
      </w:r>
    </w:p>
    <w:p w:rsidR="00D51934" w:rsidRPr="003E0871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Актуализация сведений о муниципальном имуществе, предназначенном для передачи в пользование субъектам малого и среднего предпринимательства</w:t>
      </w:r>
    </w:p>
    <w:p w:rsidR="00D51934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</w:p>
    <w:p w:rsidR="00D51934" w:rsidRPr="003E0871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Неактуальность сведений о муниципальном имуществе, предназначенном для передачи в пользование субъектам малого и среднего предпринимательства</w:t>
      </w:r>
    </w:p>
    <w:p w:rsidR="00D51934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Причины (источники) возникновения проблемы</w:t>
      </w:r>
    </w:p>
    <w:p w:rsidR="00164B4B" w:rsidRPr="003E0871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Внесение изменений в Программу приватизации муниципального имущества на 2016 год</w:t>
      </w:r>
    </w:p>
    <w:p w:rsidR="00D51934" w:rsidRPr="007F24B7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Негативные эффекты, связанные с существованием проблемы</w:t>
      </w:r>
    </w:p>
    <w:p w:rsidR="00D51934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51934" w:rsidRPr="007F24B7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34" w:rsidRDefault="00164B4B" w:rsidP="00D51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Риски  и  предполагаемые  последствия,  связанные  с  сохранением  текущего</w:t>
      </w:r>
      <w:r w:rsidR="00D51934">
        <w:rPr>
          <w:rFonts w:ascii="Times New Roman" w:hAnsi="Times New Roman" w:cs="Times New Roman"/>
          <w:sz w:val="28"/>
          <w:szCs w:val="28"/>
        </w:rPr>
        <w:t xml:space="preserve"> п</w:t>
      </w:r>
      <w:r w:rsidRPr="007F24B7">
        <w:rPr>
          <w:rFonts w:ascii="Times New Roman" w:hAnsi="Times New Roman" w:cs="Times New Roman"/>
          <w:sz w:val="28"/>
          <w:szCs w:val="28"/>
        </w:rPr>
        <w:t>оложения</w:t>
      </w:r>
    </w:p>
    <w:p w:rsidR="00D51934" w:rsidRPr="003E0871" w:rsidRDefault="00D51934" w:rsidP="00D519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Невозможность реализации объектов недвижимости на аукционе</w:t>
      </w:r>
    </w:p>
    <w:p w:rsidR="00D51934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Возможность  решения  проблемы  иными  правовыми, финансово-экономическими,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B7">
        <w:rPr>
          <w:rFonts w:ascii="Times New Roman" w:hAnsi="Times New Roman" w:cs="Times New Roman"/>
          <w:sz w:val="28"/>
          <w:szCs w:val="28"/>
        </w:rPr>
        <w:t>информационными, техническими или организационными средствами</w:t>
      </w:r>
    </w:p>
    <w:p w:rsidR="00164B4B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нет</w:t>
      </w:r>
    </w:p>
    <w:p w:rsidR="003E0871" w:rsidRPr="003E0871" w:rsidRDefault="003E0871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1934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D51934" w:rsidRPr="003E0871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необходимо внести изменения в Перечень имущества, предназначенного для передачи в пользование субъектам малого и среднего предпринимательства</w:t>
      </w:r>
    </w:p>
    <w:p w:rsidR="00D51934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3. Цели регулирования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Основные цели проекта нормативного правового акта</w:t>
      </w:r>
    </w:p>
    <w:p w:rsidR="009C193F" w:rsidRPr="003E0871" w:rsidRDefault="009C193F" w:rsidP="009C193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871">
        <w:rPr>
          <w:rFonts w:ascii="Times New Roman" w:hAnsi="Times New Roman" w:cs="Times New Roman"/>
          <w:sz w:val="28"/>
          <w:szCs w:val="28"/>
          <w:u w:val="single"/>
        </w:rPr>
        <w:t xml:space="preserve"> Актуализация сведений о муниципальном имуществе, предназначенном для передачи в пользование субъектам малого и среднего предпринимательства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lastRenderedPageBreak/>
        <w:t>4. Варианты решения проблемы</w:t>
      </w:r>
      <w:r w:rsidRPr="00572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B4B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164B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34" w:rsidRPr="003E0871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внести изменения в Перечень имущества, предназначенного для передачи в пользование субъектам малого и среднего предпринимательства</w:t>
      </w:r>
    </w:p>
    <w:p w:rsidR="006A230E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6A230E" w:rsidRPr="003E0871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отсутствует</w:t>
      </w:r>
    </w:p>
    <w:p w:rsidR="006A230E" w:rsidRPr="003E0871" w:rsidRDefault="006A230E" w:rsidP="00164B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5. Основные группы  участников  общественных  отношений,  интересы 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B7">
        <w:rPr>
          <w:rFonts w:ascii="Times New Roman" w:hAnsi="Times New Roman" w:cs="Times New Roman"/>
          <w:sz w:val="28"/>
          <w:szCs w:val="28"/>
        </w:rPr>
        <w:t>будут  затронуты  с  принятием  нормативного  правового  акта,   оценка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B7">
        <w:rPr>
          <w:rFonts w:ascii="Times New Roman" w:hAnsi="Times New Roman" w:cs="Times New Roman"/>
          <w:sz w:val="28"/>
          <w:szCs w:val="28"/>
        </w:rPr>
        <w:t>предполагаемых издержек и выгод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Для варианта 1 решения проблемы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Основные группы, подверженные влиянию проблемы</w:t>
      </w:r>
    </w:p>
    <w:p w:rsidR="00164B4B" w:rsidRPr="003E0871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представители малого и среднего предпринимательства</w:t>
      </w:r>
    </w:p>
    <w:p w:rsidR="006A230E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Предполагаемые  издержки  и  выгоды  основных  групп участников от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B7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164B4B" w:rsidRPr="003E0871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возможность приобретения недвижимого имущества в собственность</w:t>
      </w:r>
    </w:p>
    <w:p w:rsidR="006A230E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Для варианта 2 решения проблемы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Основные группы, подверженные влиянию проблемы</w:t>
      </w:r>
    </w:p>
    <w:p w:rsidR="00164B4B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Предполагаемые  издержки  и  выгоды  основных  групп участников от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B7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164B4B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6. Выбранный вариант решения проблемы</w:t>
      </w:r>
    </w:p>
    <w:p w:rsidR="00164B4B" w:rsidRPr="003E0871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вариант 1</w:t>
      </w:r>
    </w:p>
    <w:p w:rsidR="006A230E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F24B7">
        <w:rPr>
          <w:rFonts w:ascii="Times New Roman" w:hAnsi="Times New Roman" w:cs="Times New Roman"/>
          <w:sz w:val="28"/>
          <w:szCs w:val="28"/>
        </w:rPr>
        <w:t xml:space="preserve">Риски  </w:t>
      </w:r>
      <w:r w:rsidR="006A230E" w:rsidRPr="007F24B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6A230E" w:rsidRPr="007F24B7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Pr="007F24B7">
        <w:rPr>
          <w:rFonts w:ascii="Times New Roman" w:hAnsi="Times New Roman" w:cs="Times New Roman"/>
          <w:sz w:val="28"/>
          <w:szCs w:val="28"/>
        </w:rPr>
        <w:t xml:space="preserve">   целей   правового   регулирования   или  возможные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негативные последствия от принятия нормативного правового акта</w:t>
      </w:r>
    </w:p>
    <w:p w:rsidR="00164B4B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8. Справка о проведении публичных консультаций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Срок проведения публичных консультаций</w:t>
      </w:r>
    </w:p>
    <w:p w:rsidR="00164B4B" w:rsidRPr="003E0871" w:rsidRDefault="003E0871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с</w:t>
      </w:r>
      <w:r w:rsidR="006A230E" w:rsidRPr="003E0871">
        <w:rPr>
          <w:rFonts w:ascii="Times New Roman" w:hAnsi="Times New Roman" w:cs="Times New Roman"/>
          <w:sz w:val="28"/>
          <w:szCs w:val="28"/>
          <w:u w:val="single"/>
        </w:rPr>
        <w:t xml:space="preserve"> 20.09.2016 по 09.10.2016 </w:t>
      </w:r>
    </w:p>
    <w:p w:rsidR="006A230E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Участники публичных консультаций</w:t>
      </w:r>
    </w:p>
    <w:p w:rsidR="00164B4B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Способ проведения публичных консультаций</w:t>
      </w:r>
    </w:p>
    <w:p w:rsidR="006A230E" w:rsidRPr="003E0871" w:rsidRDefault="003E0871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посредством электронной почты, телефонных переговоров.</w:t>
      </w:r>
    </w:p>
    <w:p w:rsidR="00164B4B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Предложения,   полученные   в  ходе   проведения  публичных   консультаций,</w:t>
      </w:r>
      <w:r w:rsidR="006A230E">
        <w:rPr>
          <w:rFonts w:ascii="Times New Roman" w:hAnsi="Times New Roman" w:cs="Times New Roman"/>
          <w:sz w:val="28"/>
          <w:szCs w:val="28"/>
        </w:rPr>
        <w:t xml:space="preserve"> </w:t>
      </w:r>
      <w:r w:rsidRPr="007F24B7">
        <w:rPr>
          <w:rFonts w:ascii="Times New Roman" w:hAnsi="Times New Roman" w:cs="Times New Roman"/>
          <w:sz w:val="28"/>
          <w:szCs w:val="28"/>
        </w:rPr>
        <w:t>с указанием результата их рассмотрения</w:t>
      </w:r>
    </w:p>
    <w:p w:rsidR="00164B4B" w:rsidRPr="003E0871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отсутствуют</w:t>
      </w:r>
    </w:p>
    <w:p w:rsidR="006A230E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9. Иная информация,  подлежащая  отражению  в  отчете  о  проведении оценки</w:t>
      </w:r>
      <w:r w:rsidR="006A230E">
        <w:rPr>
          <w:rFonts w:ascii="Times New Roman" w:hAnsi="Times New Roman" w:cs="Times New Roman"/>
          <w:sz w:val="28"/>
          <w:szCs w:val="28"/>
        </w:rPr>
        <w:t xml:space="preserve"> </w:t>
      </w:r>
      <w:r w:rsidRPr="007F24B7">
        <w:rPr>
          <w:rFonts w:ascii="Times New Roman" w:hAnsi="Times New Roman" w:cs="Times New Roman"/>
          <w:sz w:val="28"/>
          <w:szCs w:val="28"/>
        </w:rPr>
        <w:lastRenderedPageBreak/>
        <w:t>регулирующего воздействия по усмотрению разработчика  проекта 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B7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164B4B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Подпись разработчика проекта нормативного правового акта</w:t>
      </w:r>
    </w:p>
    <w:p w:rsidR="00164B4B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230E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Комитета по управлению</w:t>
      </w:r>
    </w:p>
    <w:p w:rsidR="006A230E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городского округа Отрадный                      </w:t>
      </w:r>
      <w:r w:rsidR="003E087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Н.И. Хохлова</w:t>
      </w:r>
    </w:p>
    <w:p w:rsidR="006A230E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Дата "___" _____________ 20___ г.</w:t>
      </w:r>
    </w:p>
    <w:p w:rsidR="00164B4B" w:rsidRPr="007F24B7" w:rsidRDefault="00164B4B" w:rsidP="00164B4B">
      <w:pPr>
        <w:pStyle w:val="ConsPlusNormal"/>
        <w:jc w:val="both"/>
        <w:rPr>
          <w:sz w:val="28"/>
          <w:szCs w:val="28"/>
        </w:rPr>
      </w:pPr>
    </w:p>
    <w:p w:rsidR="007532F9" w:rsidRDefault="007532F9"/>
    <w:sectPr w:rsidR="007532F9" w:rsidSect="003E08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E1"/>
    <w:rsid w:val="00051D2A"/>
    <w:rsid w:val="00164B4B"/>
    <w:rsid w:val="003E0871"/>
    <w:rsid w:val="004E330F"/>
    <w:rsid w:val="005439E1"/>
    <w:rsid w:val="006A230E"/>
    <w:rsid w:val="007532F9"/>
    <w:rsid w:val="009C193F"/>
    <w:rsid w:val="00AE1EF7"/>
    <w:rsid w:val="00D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DDD4B-7BD9-4F3B-A4EF-88541046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64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42B0-DBAA-461D-8602-EF655445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Елена</cp:lastModifiedBy>
  <cp:revision>2</cp:revision>
  <dcterms:created xsi:type="dcterms:W3CDTF">2017-03-31T06:22:00Z</dcterms:created>
  <dcterms:modified xsi:type="dcterms:W3CDTF">2017-03-31T06:22:00Z</dcterms:modified>
</cp:coreProperties>
</file>